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Карта – схема самоанализа урока.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Школа: МБОУ «Пестенькинская НОШ».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Класс: 4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УМК: «Школа России».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Предмет: Русский язык.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Дата: 08 апреля 2014 года.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Учитель: Сморчкова О. А.</w:t>
      </w:r>
    </w:p>
    <w:p w:rsidR="009F2AAA" w:rsidRPr="001C6912" w:rsidRDefault="009F2AAA">
      <w:pPr>
        <w:rPr>
          <w:b/>
          <w:i/>
          <w:shadow/>
          <w:sz w:val="28"/>
        </w:rPr>
      </w:pPr>
      <w:r w:rsidRPr="001C6912">
        <w:rPr>
          <w:b/>
          <w:i/>
          <w:shadow/>
          <w:sz w:val="28"/>
        </w:rPr>
        <w:t>Тема: Определение спряжения глаголов.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943"/>
      </w:tblGrid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Вопросы для самоанализа.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Самоанализ учителя.</w:t>
            </w:r>
          </w:p>
        </w:tc>
      </w:tr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Место данного урока в системе уроков. Тип урока.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11 урок.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Тип: формирование ключевых компетенций (умений и навыков).</w:t>
            </w:r>
          </w:p>
        </w:tc>
      </w:tr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Формулировка целей и задач урока. Пути их реализации.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Цель: создать условия для правильного определения спряжения глаголов.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Задачи (в конспекте урока).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 урок в форме «деловой игры».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-достижение – рефлексивный листок оценок для себя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-все задания на определение спряжения глаголов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-показывали ранее приобретенные знания (части речи, члены предложения, орфография)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-задания выполнялись по технологической карте ученика ( самостоятельность, понимание, осмысливание)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-осуществлялся самоконтроль, взаимопроверка проверка по готовому заданию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-коллективная работа , фронтальная, парами, индивидуальная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 допускались различные точки зрения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</w:p>
        </w:tc>
      </w:tr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Краткая характеристика класса.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 xml:space="preserve">В классе 4 ученика, все учатся по своим способностям. Старается Саша, лентяй – Андрей. У Жени пробелы за 2-3 классы. Активны на уроке, преодолевают трудности, обще учебными умениями дети владеют.  </w:t>
            </w:r>
          </w:p>
        </w:tc>
      </w:tr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Структура урока.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«Деловая игра».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-беседа о профессии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-работа со словарем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-воспроизведение прочитанного (память, осознанность чтения)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-систематизация знаний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-много самостоятельности в работе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-проверка усвоения материала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-домашнее задание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-рефлексия (самооценка, самокритичность)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-итог урока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-проблемная ситуация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-исследовательская работа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-связь предметов, с жизнью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-наблюдательность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-расширение кругозора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 xml:space="preserve">-знакомство с профессией </w:t>
            </w:r>
          </w:p>
        </w:tc>
      </w:tr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Оценка каждого этапа урока по виду деятельности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-коллективная работа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-индивидуальная работа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-работа в парах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-фронтальная работа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-творческая работа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-самостоятельная работа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Методы: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-словесные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-наглядные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-практические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-методы стимулирования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-методика контроля</w:t>
            </w:r>
          </w:p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-ситуация успеха</w:t>
            </w:r>
          </w:p>
        </w:tc>
      </w:tr>
      <w:tr w:rsidR="009F2AAA" w:rsidRPr="001C6912" w:rsidTr="001C6912">
        <w:tc>
          <w:tcPr>
            <w:tcW w:w="4785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Воспитание урока.</w:t>
            </w:r>
          </w:p>
        </w:tc>
        <w:tc>
          <w:tcPr>
            <w:tcW w:w="5943" w:type="dxa"/>
          </w:tcPr>
          <w:p w:rsidR="009F2AAA" w:rsidRPr="001C6912" w:rsidRDefault="009F2AAA" w:rsidP="00BC491B">
            <w:pPr>
              <w:spacing w:after="0" w:line="240" w:lineRule="auto"/>
              <w:rPr>
                <w:b/>
                <w:i/>
                <w:shadow/>
                <w:sz w:val="28"/>
              </w:rPr>
            </w:pPr>
            <w:r w:rsidRPr="001C6912">
              <w:rPr>
                <w:b/>
                <w:i/>
                <w:shadow/>
                <w:sz w:val="28"/>
              </w:rPr>
              <w:t>Честность,  самостоятельность, трудолюбие, взаимовыручка, знакомство с профессией, доброта, аккуратность.</w:t>
            </w:r>
          </w:p>
        </w:tc>
      </w:tr>
    </w:tbl>
    <w:p w:rsidR="009F2AAA" w:rsidRPr="001C6912" w:rsidRDefault="009F2AAA">
      <w:pPr>
        <w:rPr>
          <w:b/>
          <w:i/>
          <w:shadow/>
          <w:sz w:val="28"/>
        </w:rPr>
      </w:pPr>
    </w:p>
    <w:p w:rsidR="009F2AAA" w:rsidRPr="001C6912" w:rsidRDefault="009F2AAA">
      <w:pPr>
        <w:rPr>
          <w:b/>
          <w:i/>
          <w:shadow/>
          <w:sz w:val="28"/>
        </w:rPr>
      </w:pPr>
    </w:p>
    <w:p w:rsidR="009F2AAA" w:rsidRPr="001C6912" w:rsidRDefault="009F2AAA">
      <w:pPr>
        <w:rPr>
          <w:b/>
          <w:i/>
          <w:shadow/>
          <w:sz w:val="28"/>
        </w:rPr>
      </w:pPr>
    </w:p>
    <w:p w:rsidR="009F2AAA" w:rsidRPr="001C6912" w:rsidRDefault="009F2AAA">
      <w:pPr>
        <w:rPr>
          <w:b/>
          <w:i/>
          <w:shadow/>
          <w:sz w:val="28"/>
        </w:rPr>
      </w:pPr>
    </w:p>
    <w:sectPr w:rsidR="009F2AAA" w:rsidRPr="001C6912" w:rsidSect="001C69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45"/>
    <w:rsid w:val="001C6912"/>
    <w:rsid w:val="00462E45"/>
    <w:rsid w:val="006E03DD"/>
    <w:rsid w:val="00774A7E"/>
    <w:rsid w:val="00785C03"/>
    <w:rsid w:val="0084696A"/>
    <w:rsid w:val="0096691E"/>
    <w:rsid w:val="00993CAF"/>
    <w:rsid w:val="009F2AAA"/>
    <w:rsid w:val="00AE7938"/>
    <w:rsid w:val="00BC491B"/>
    <w:rsid w:val="00E570DF"/>
    <w:rsid w:val="00E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2E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309</Words>
  <Characters>1764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Галкина.Г.С</cp:lastModifiedBy>
  <cp:revision>3</cp:revision>
  <cp:lastPrinted>2014-04-11T06:14:00Z</cp:lastPrinted>
  <dcterms:created xsi:type="dcterms:W3CDTF">2014-04-08T14:30:00Z</dcterms:created>
  <dcterms:modified xsi:type="dcterms:W3CDTF">2014-04-11T06:15:00Z</dcterms:modified>
</cp:coreProperties>
</file>